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077D8" w14:textId="5A9A3CC0" w:rsidR="00AC4480" w:rsidRPr="000D6D52" w:rsidRDefault="00AC4480" w:rsidP="00AC4480">
      <w:pPr>
        <w:pStyle w:val="ListParagraph"/>
        <w:ind w:left="0"/>
        <w:jc w:val="center"/>
        <w:rPr>
          <w:b/>
          <w:u w:val="single"/>
        </w:rPr>
      </w:pPr>
      <w:r w:rsidRPr="000D6D52">
        <w:rPr>
          <w:b/>
          <w:u w:val="single"/>
        </w:rPr>
        <w:t xml:space="preserve">Research Expectations for </w:t>
      </w:r>
      <w:r>
        <w:rPr>
          <w:b/>
          <w:u w:val="single"/>
        </w:rPr>
        <w:t>Government Agencies</w:t>
      </w:r>
    </w:p>
    <w:p w14:paraId="77D2716E" w14:textId="77777777" w:rsidR="00AC4480" w:rsidRDefault="00AC4480" w:rsidP="00AC4480">
      <w:pPr>
        <w:rPr>
          <w:sz w:val="22"/>
          <w:szCs w:val="22"/>
        </w:rPr>
      </w:pPr>
    </w:p>
    <w:p w14:paraId="5F56929A" w14:textId="77777777" w:rsidR="00AC4480" w:rsidRPr="000D6D52" w:rsidRDefault="00AC4480" w:rsidP="00AC4480">
      <w:pPr>
        <w:jc w:val="center"/>
        <w:rPr>
          <w:sz w:val="22"/>
          <w:szCs w:val="22"/>
          <w:u w:val="single"/>
        </w:rPr>
      </w:pPr>
      <w:r w:rsidRPr="000D6D52">
        <w:rPr>
          <w:sz w:val="22"/>
          <w:szCs w:val="22"/>
          <w:u w:val="single"/>
        </w:rPr>
        <w:t>Research Requirements (everybody):</w:t>
      </w:r>
    </w:p>
    <w:p w14:paraId="174311B6" w14:textId="77777777" w:rsidR="00AC4480" w:rsidRDefault="00AC4480" w:rsidP="00AC4480">
      <w:pPr>
        <w:pStyle w:val="ListParagraph"/>
        <w:numPr>
          <w:ilvl w:val="0"/>
          <w:numId w:val="2"/>
        </w:numPr>
        <w:rPr>
          <w:sz w:val="22"/>
          <w:szCs w:val="22"/>
        </w:rPr>
      </w:pPr>
      <w:r>
        <w:rPr>
          <w:sz w:val="22"/>
          <w:szCs w:val="22"/>
        </w:rPr>
        <w:t xml:space="preserve">Each team should consult at least 15 sources for this project. At least two must be books. </w:t>
      </w:r>
    </w:p>
    <w:p w14:paraId="030B3EF3" w14:textId="77777777" w:rsidR="00AC4480" w:rsidRDefault="00AC4480" w:rsidP="00AC4480">
      <w:pPr>
        <w:pStyle w:val="ListParagraph"/>
        <w:numPr>
          <w:ilvl w:val="0"/>
          <w:numId w:val="2"/>
        </w:numPr>
        <w:rPr>
          <w:sz w:val="22"/>
          <w:szCs w:val="22"/>
        </w:rPr>
      </w:pPr>
      <w:r>
        <w:rPr>
          <w:sz w:val="22"/>
          <w:szCs w:val="22"/>
        </w:rPr>
        <w:t xml:space="preserve">The library will be preparing a book cart for us and a library guide (with suggested online resources). If you would like to start your research before our first trip to the library (2/26) I recommend starting with CQ Researcher and </w:t>
      </w:r>
    </w:p>
    <w:p w14:paraId="617A9CDC" w14:textId="77777777" w:rsidR="00AC4480" w:rsidRPr="000D6D52" w:rsidRDefault="00AC4480" w:rsidP="00AC4480">
      <w:pPr>
        <w:pStyle w:val="ListParagraph"/>
        <w:numPr>
          <w:ilvl w:val="0"/>
          <w:numId w:val="2"/>
        </w:numPr>
        <w:rPr>
          <w:sz w:val="22"/>
          <w:szCs w:val="22"/>
        </w:rPr>
      </w:pPr>
      <w:r w:rsidRPr="000D6D52">
        <w:rPr>
          <w:sz w:val="22"/>
          <w:szCs w:val="22"/>
        </w:rPr>
        <w:t xml:space="preserve">You </w:t>
      </w:r>
      <w:r w:rsidRPr="000D6D52">
        <w:rPr>
          <w:sz w:val="22"/>
          <w:szCs w:val="22"/>
          <w:u w:val="single"/>
        </w:rPr>
        <w:t>must avoid</w:t>
      </w:r>
      <w:r w:rsidRPr="000D6D52">
        <w:rPr>
          <w:sz w:val="22"/>
          <w:szCs w:val="22"/>
        </w:rPr>
        <w:t xml:space="preserve"> cutting and pasting information directly from any website. This is plagiarism. Paraphrase in your own words the information you want to share or use quotes. (Although quotes should be super special – don’t quote everything).</w:t>
      </w:r>
      <w:r>
        <w:rPr>
          <w:sz w:val="22"/>
          <w:szCs w:val="22"/>
        </w:rPr>
        <w:t xml:space="preserve"> </w:t>
      </w:r>
      <w:r w:rsidRPr="000D6D52">
        <w:rPr>
          <w:b/>
          <w:sz w:val="22"/>
          <w:szCs w:val="22"/>
        </w:rPr>
        <w:t>There are two places where you need to be mindful to not plagiarize: on your slides and in what you say out loud.</w:t>
      </w:r>
      <w:r>
        <w:rPr>
          <w:sz w:val="22"/>
          <w:szCs w:val="22"/>
        </w:rPr>
        <w:t xml:space="preserve"> </w:t>
      </w:r>
    </w:p>
    <w:p w14:paraId="37E080B0" w14:textId="77777777" w:rsidR="00AC4480" w:rsidRPr="000D6D52" w:rsidRDefault="00AC4480" w:rsidP="00AC4480">
      <w:pPr>
        <w:pStyle w:val="ListParagraph"/>
        <w:numPr>
          <w:ilvl w:val="0"/>
          <w:numId w:val="2"/>
        </w:numPr>
        <w:rPr>
          <w:b/>
          <w:sz w:val="22"/>
          <w:szCs w:val="22"/>
        </w:rPr>
      </w:pPr>
      <w:r w:rsidRPr="000D6D52">
        <w:rPr>
          <w:sz w:val="22"/>
          <w:szCs w:val="22"/>
        </w:rPr>
        <w:t xml:space="preserve">We will have some in-class work days dedicated to researching your project. </w:t>
      </w:r>
      <w:r w:rsidRPr="000D6D52">
        <w:rPr>
          <w:b/>
          <w:sz w:val="22"/>
          <w:szCs w:val="22"/>
        </w:rPr>
        <w:t xml:space="preserve">However, you will be expected to do research outside of class as well. You should communicate with your partner(s) about research responsibilities. </w:t>
      </w:r>
    </w:p>
    <w:p w14:paraId="3AB5A579" w14:textId="77777777" w:rsidR="00AC4480" w:rsidRPr="000D6D52" w:rsidRDefault="00AC4480" w:rsidP="00AC4480">
      <w:pPr>
        <w:pStyle w:val="ListParagraph"/>
        <w:numPr>
          <w:ilvl w:val="0"/>
          <w:numId w:val="2"/>
        </w:numPr>
        <w:rPr>
          <w:sz w:val="22"/>
          <w:szCs w:val="22"/>
        </w:rPr>
      </w:pPr>
      <w:r w:rsidRPr="000D6D52">
        <w:rPr>
          <w:rFonts w:eastAsia="Times New Roman" w:cs="Arial"/>
          <w:color w:val="000000"/>
          <w:sz w:val="22"/>
          <w:szCs w:val="22"/>
        </w:rPr>
        <w:t xml:space="preserve">Each group will need to submit a team annotated bibliography in MLA format. </w:t>
      </w:r>
      <w:r>
        <w:rPr>
          <w:rFonts w:eastAsia="Times New Roman" w:cs="Arial"/>
          <w:color w:val="000000"/>
          <w:sz w:val="22"/>
          <w:szCs w:val="22"/>
        </w:rPr>
        <w:t xml:space="preserve">Tip: it is easiest if you do this as you go along vs. at the end. </w:t>
      </w:r>
      <w:r w:rsidRPr="000D6D52">
        <w:rPr>
          <w:rFonts w:eastAsia="Times New Roman" w:cs="Arial"/>
          <w:color w:val="000000"/>
          <w:sz w:val="22"/>
          <w:szCs w:val="22"/>
        </w:rPr>
        <w:t>The bibliography should be in alphabetical order. After each entry write 2-5 sentences about the source (this is the "annotation" part; annotation means a note of explanation). </w:t>
      </w:r>
      <w:r w:rsidRPr="000D6D52">
        <w:rPr>
          <w:rFonts w:eastAsia="Times New Roman" w:cs="Arial"/>
          <w:color w:val="333333"/>
          <w:sz w:val="22"/>
          <w:szCs w:val="22"/>
        </w:rPr>
        <w:br/>
      </w:r>
      <w:r w:rsidRPr="000D6D52">
        <w:rPr>
          <w:rFonts w:eastAsia="Times New Roman" w:cs="Arial"/>
          <w:color w:val="000000"/>
          <w:sz w:val="22"/>
          <w:szCs w:val="22"/>
        </w:rPr>
        <w:t>Your annotation should focus on:</w:t>
      </w:r>
      <w:r w:rsidRPr="000D6D52">
        <w:rPr>
          <w:rFonts w:eastAsia="Times New Roman" w:cs="Arial"/>
          <w:color w:val="333333"/>
          <w:sz w:val="22"/>
          <w:szCs w:val="22"/>
        </w:rPr>
        <w:br/>
      </w:r>
      <w:r w:rsidRPr="000D6D52">
        <w:rPr>
          <w:rFonts w:eastAsia="Times New Roman" w:cs="Arial"/>
          <w:i/>
          <w:color w:val="000000"/>
          <w:sz w:val="22"/>
          <w:szCs w:val="22"/>
        </w:rPr>
        <w:t>- How did you use this source? What information did you glean from it?</w:t>
      </w:r>
      <w:r w:rsidRPr="000D6D52">
        <w:rPr>
          <w:rFonts w:eastAsia="Times New Roman" w:cs="Arial"/>
          <w:i/>
          <w:color w:val="333333"/>
          <w:sz w:val="22"/>
          <w:szCs w:val="22"/>
        </w:rPr>
        <w:br/>
      </w:r>
      <w:r w:rsidRPr="000D6D52">
        <w:rPr>
          <w:rFonts w:eastAsia="Times New Roman" w:cs="Arial"/>
          <w:i/>
          <w:color w:val="000000"/>
          <w:sz w:val="22"/>
          <w:szCs w:val="22"/>
        </w:rPr>
        <w:t>- Why did you decide the information in the source is reliable?</w:t>
      </w:r>
    </w:p>
    <w:p w14:paraId="40CB8046" w14:textId="77777777" w:rsidR="00E61588" w:rsidRPr="00AC4480" w:rsidRDefault="00E61588" w:rsidP="00E61588">
      <w:pPr>
        <w:pStyle w:val="ListParagraph"/>
        <w:rPr>
          <w:b/>
          <w:sz w:val="22"/>
          <w:szCs w:val="22"/>
        </w:rPr>
      </w:pPr>
    </w:p>
    <w:p w14:paraId="5A04E4FB" w14:textId="77777777" w:rsidR="00E61588" w:rsidRPr="00AC4480" w:rsidRDefault="00E61588" w:rsidP="00E61588">
      <w:pPr>
        <w:pStyle w:val="ListParagraph"/>
        <w:rPr>
          <w:b/>
          <w:sz w:val="22"/>
          <w:szCs w:val="22"/>
        </w:rPr>
      </w:pPr>
    </w:p>
    <w:tbl>
      <w:tblPr>
        <w:tblStyle w:val="TableGrid"/>
        <w:tblW w:w="10890" w:type="dxa"/>
        <w:tblInd w:w="-463" w:type="dxa"/>
        <w:tblLook w:val="04A0" w:firstRow="1" w:lastRow="0" w:firstColumn="1" w:lastColumn="0" w:noHBand="0" w:noVBand="1"/>
      </w:tblPr>
      <w:tblGrid>
        <w:gridCol w:w="10890"/>
      </w:tblGrid>
      <w:tr w:rsidR="00E61588" w:rsidRPr="00AC4480" w14:paraId="6060350A" w14:textId="77777777" w:rsidTr="0096537B">
        <w:trPr>
          <w:trHeight w:val="332"/>
        </w:trPr>
        <w:tc>
          <w:tcPr>
            <w:tcW w:w="10890" w:type="dxa"/>
          </w:tcPr>
          <w:p w14:paraId="6C0FBD6C" w14:textId="0C17A571" w:rsidR="00E61588" w:rsidRPr="00AC4480" w:rsidRDefault="00AC4480" w:rsidP="003C230A">
            <w:pPr>
              <w:pStyle w:val="ListParagraph"/>
              <w:ind w:left="0"/>
              <w:jc w:val="center"/>
              <w:rPr>
                <w:b/>
                <w:sz w:val="22"/>
                <w:szCs w:val="22"/>
              </w:rPr>
            </w:pPr>
            <w:r w:rsidRPr="00AC4480">
              <w:rPr>
                <w:b/>
                <w:sz w:val="22"/>
                <w:szCs w:val="22"/>
              </w:rPr>
              <w:t>Research Expectations for</w:t>
            </w:r>
            <w:r w:rsidR="00E61588" w:rsidRPr="00AC4480">
              <w:rPr>
                <w:b/>
                <w:sz w:val="22"/>
                <w:szCs w:val="22"/>
              </w:rPr>
              <w:t xml:space="preserve"> </w:t>
            </w:r>
            <w:r w:rsidRPr="00AC4480">
              <w:rPr>
                <w:b/>
                <w:sz w:val="22"/>
                <w:szCs w:val="22"/>
              </w:rPr>
              <w:t>Government Agencies</w:t>
            </w:r>
          </w:p>
          <w:p w14:paraId="32E2CE19" w14:textId="77777777" w:rsidR="003C230A" w:rsidRPr="00AC4480" w:rsidRDefault="003C230A" w:rsidP="003C230A">
            <w:pPr>
              <w:pStyle w:val="ListParagraph"/>
              <w:ind w:left="0"/>
              <w:jc w:val="center"/>
              <w:rPr>
                <w:b/>
                <w:sz w:val="22"/>
                <w:szCs w:val="22"/>
              </w:rPr>
            </w:pPr>
            <w:r w:rsidRPr="00AC4480">
              <w:rPr>
                <w:b/>
                <w:sz w:val="22"/>
                <w:szCs w:val="22"/>
              </w:rPr>
              <w:t>Department of Homeland Security</w:t>
            </w:r>
          </w:p>
          <w:p w14:paraId="08D14C13" w14:textId="7D58F7C4" w:rsidR="003C230A" w:rsidRPr="00AC4480" w:rsidRDefault="003C230A" w:rsidP="003C230A">
            <w:pPr>
              <w:pStyle w:val="ListParagraph"/>
              <w:ind w:left="0"/>
              <w:jc w:val="center"/>
              <w:rPr>
                <w:b/>
                <w:sz w:val="22"/>
                <w:szCs w:val="22"/>
              </w:rPr>
            </w:pPr>
            <w:r w:rsidRPr="00AC4480">
              <w:rPr>
                <w:b/>
                <w:sz w:val="22"/>
                <w:szCs w:val="22"/>
              </w:rPr>
              <w:t>U.S. Department of State</w:t>
            </w:r>
          </w:p>
        </w:tc>
      </w:tr>
      <w:tr w:rsidR="00E61588" w:rsidRPr="00AC4480" w14:paraId="0AA2B544" w14:textId="77777777" w:rsidTr="0096537B">
        <w:tc>
          <w:tcPr>
            <w:tcW w:w="10890" w:type="dxa"/>
          </w:tcPr>
          <w:p w14:paraId="65DFAD0D" w14:textId="42E816ED" w:rsidR="00E61588" w:rsidRPr="00AC4480" w:rsidRDefault="00E61588" w:rsidP="0096537B">
            <w:pPr>
              <w:pStyle w:val="ListParagraph"/>
              <w:ind w:left="0"/>
              <w:rPr>
                <w:sz w:val="22"/>
                <w:szCs w:val="22"/>
              </w:rPr>
            </w:pPr>
            <w:r w:rsidRPr="00AC4480">
              <w:rPr>
                <w:sz w:val="22"/>
                <w:szCs w:val="22"/>
              </w:rPr>
              <w:t>You</w:t>
            </w:r>
            <w:r w:rsidR="00A77629" w:rsidRPr="00AC4480">
              <w:rPr>
                <w:sz w:val="22"/>
                <w:szCs w:val="22"/>
              </w:rPr>
              <w:t>r</w:t>
            </w:r>
            <w:r w:rsidRPr="00AC4480">
              <w:rPr>
                <w:sz w:val="22"/>
                <w:szCs w:val="22"/>
              </w:rPr>
              <w:t xml:space="preserve"> group will rely heavily on the DHS </w:t>
            </w:r>
            <w:r w:rsidR="00007392" w:rsidRPr="00AC4480">
              <w:rPr>
                <w:sz w:val="22"/>
                <w:szCs w:val="22"/>
              </w:rPr>
              <w:t>and State Department websites as</w:t>
            </w:r>
            <w:r w:rsidRPr="00AC4480">
              <w:rPr>
                <w:sz w:val="22"/>
                <w:szCs w:val="22"/>
              </w:rPr>
              <w:t xml:space="preserve"> primary source</w:t>
            </w:r>
            <w:r w:rsidR="00007392" w:rsidRPr="00AC4480">
              <w:rPr>
                <w:sz w:val="22"/>
                <w:szCs w:val="22"/>
              </w:rPr>
              <w:t>s</w:t>
            </w:r>
            <w:r w:rsidRPr="00AC4480">
              <w:rPr>
                <w:sz w:val="22"/>
                <w:szCs w:val="22"/>
              </w:rPr>
              <w:t xml:space="preserve"> to understand the most up to date </w:t>
            </w:r>
            <w:r w:rsidR="00007392" w:rsidRPr="00AC4480">
              <w:rPr>
                <w:sz w:val="22"/>
                <w:szCs w:val="22"/>
              </w:rPr>
              <w:t>information about the agencies</w:t>
            </w:r>
            <w:r w:rsidRPr="00AC4480">
              <w:rPr>
                <w:sz w:val="22"/>
                <w:szCs w:val="22"/>
              </w:rPr>
              <w:t xml:space="preserve">. However, I would like you to also explore </w:t>
            </w:r>
            <w:r w:rsidRPr="00AC4480">
              <w:rPr>
                <w:b/>
                <w:sz w:val="22"/>
                <w:szCs w:val="22"/>
              </w:rPr>
              <w:t>newspaper artic</w:t>
            </w:r>
            <w:r w:rsidR="00007392" w:rsidRPr="00AC4480">
              <w:rPr>
                <w:b/>
                <w:sz w:val="22"/>
                <w:szCs w:val="22"/>
              </w:rPr>
              <w:t>les</w:t>
            </w:r>
            <w:r w:rsidR="00007392" w:rsidRPr="00AC4480">
              <w:rPr>
                <w:sz w:val="22"/>
                <w:szCs w:val="22"/>
              </w:rPr>
              <w:t xml:space="preserve"> and </w:t>
            </w:r>
            <w:r w:rsidR="00007392" w:rsidRPr="00AC4480">
              <w:rPr>
                <w:b/>
                <w:sz w:val="22"/>
                <w:szCs w:val="22"/>
              </w:rPr>
              <w:t>opinion pieces</w:t>
            </w:r>
            <w:r w:rsidR="00A77629" w:rsidRPr="00AC4480">
              <w:rPr>
                <w:sz w:val="22"/>
                <w:szCs w:val="22"/>
              </w:rPr>
              <w:t xml:space="preserve"> to gain a</w:t>
            </w:r>
            <w:r w:rsidR="00007392" w:rsidRPr="00AC4480">
              <w:rPr>
                <w:sz w:val="22"/>
                <w:szCs w:val="22"/>
              </w:rPr>
              <w:t xml:space="preserve"> well</w:t>
            </w:r>
            <w:r w:rsidR="00A77629" w:rsidRPr="00AC4480">
              <w:rPr>
                <w:sz w:val="22"/>
                <w:szCs w:val="22"/>
              </w:rPr>
              <w:t>-rounded understanding about</w:t>
            </w:r>
            <w:r w:rsidR="00007392" w:rsidRPr="00AC4480">
              <w:rPr>
                <w:sz w:val="22"/>
                <w:szCs w:val="22"/>
              </w:rPr>
              <w:t xml:space="preserve"> different public opinions surrounding their work</w:t>
            </w:r>
            <w:r w:rsidRPr="00AC4480">
              <w:rPr>
                <w:sz w:val="22"/>
                <w:szCs w:val="22"/>
              </w:rPr>
              <w:t>. Please include in your research:</w:t>
            </w:r>
          </w:p>
          <w:p w14:paraId="3733C1C7" w14:textId="77777777" w:rsidR="00F44446" w:rsidRPr="00AC4480" w:rsidRDefault="00F44446" w:rsidP="0096537B">
            <w:pPr>
              <w:pStyle w:val="ListParagraph"/>
              <w:ind w:left="0"/>
              <w:rPr>
                <w:sz w:val="22"/>
                <w:szCs w:val="22"/>
              </w:rPr>
            </w:pPr>
          </w:p>
          <w:p w14:paraId="579DD0C6" w14:textId="73580B7E" w:rsidR="00F44446" w:rsidRPr="00AC4480" w:rsidRDefault="00E61588" w:rsidP="00007392">
            <w:pPr>
              <w:pStyle w:val="ListParagraph"/>
              <w:numPr>
                <w:ilvl w:val="0"/>
                <w:numId w:val="1"/>
              </w:numPr>
              <w:rPr>
                <w:sz w:val="22"/>
                <w:szCs w:val="22"/>
              </w:rPr>
            </w:pPr>
            <w:r w:rsidRPr="00AC4480">
              <w:rPr>
                <w:sz w:val="22"/>
                <w:szCs w:val="22"/>
              </w:rPr>
              <w:t>Background: What is the mission of DHS? DHS was created in 2002. How did the government work on its mission prior to its creation? Why was DHS created? What issues does DHS focus on?</w:t>
            </w:r>
          </w:p>
          <w:p w14:paraId="58EDBFC3" w14:textId="72760D38" w:rsidR="00E61588" w:rsidRPr="00AC4480" w:rsidRDefault="00E61588" w:rsidP="00E61588">
            <w:pPr>
              <w:pStyle w:val="ListParagraph"/>
              <w:numPr>
                <w:ilvl w:val="0"/>
                <w:numId w:val="1"/>
              </w:numPr>
              <w:rPr>
                <w:sz w:val="22"/>
                <w:szCs w:val="22"/>
              </w:rPr>
            </w:pPr>
            <w:r w:rsidRPr="00AC4480">
              <w:rPr>
                <w:sz w:val="22"/>
                <w:szCs w:val="22"/>
              </w:rPr>
              <w:t xml:space="preserve">For our purposes, I would like you zero in on </w:t>
            </w:r>
            <w:r w:rsidR="00F44446" w:rsidRPr="00AC4480">
              <w:rPr>
                <w:sz w:val="22"/>
                <w:szCs w:val="22"/>
              </w:rPr>
              <w:t>these DHS offices. Explain to your classmates what each of these offices do</w:t>
            </w:r>
            <w:r w:rsidR="00CF2C43" w:rsidRPr="00AC4480">
              <w:rPr>
                <w:sz w:val="22"/>
                <w:szCs w:val="22"/>
              </w:rPr>
              <w:t xml:space="preserve"> and how their work connects to what we have been studying</w:t>
            </w:r>
            <w:r w:rsidR="00007392" w:rsidRPr="00AC4480">
              <w:rPr>
                <w:sz w:val="22"/>
                <w:szCs w:val="22"/>
              </w:rPr>
              <w:t>:</w:t>
            </w:r>
          </w:p>
          <w:p w14:paraId="33E27A40" w14:textId="77777777" w:rsidR="00E61588" w:rsidRPr="00AC4480" w:rsidRDefault="00E61588" w:rsidP="0096537B">
            <w:pPr>
              <w:pStyle w:val="ListParagraph"/>
              <w:rPr>
                <w:rStyle w:val="Hyperlink"/>
                <w:sz w:val="22"/>
                <w:szCs w:val="22"/>
              </w:rPr>
            </w:pPr>
            <w:r w:rsidRPr="00AC4480">
              <w:rPr>
                <w:sz w:val="22"/>
                <w:szCs w:val="22"/>
              </w:rPr>
              <w:fldChar w:fldCharType="begin"/>
            </w:r>
            <w:r w:rsidRPr="00AC4480">
              <w:rPr>
                <w:sz w:val="22"/>
                <w:szCs w:val="22"/>
              </w:rPr>
              <w:instrText xml:space="preserve"> HYPERLINK "https://www.uscis.gov/us-citizenship" </w:instrText>
            </w:r>
            <w:r w:rsidRPr="00AC4480">
              <w:rPr>
                <w:sz w:val="22"/>
                <w:szCs w:val="22"/>
              </w:rPr>
              <w:fldChar w:fldCharType="separate"/>
            </w:r>
            <w:r w:rsidRPr="00AC4480">
              <w:rPr>
                <w:rStyle w:val="Hyperlink"/>
                <w:sz w:val="22"/>
                <w:szCs w:val="22"/>
              </w:rPr>
              <w:t>U.S. Citizenship &amp; Immigration Services (U.S.C.I.S.)</w:t>
            </w:r>
          </w:p>
          <w:p w14:paraId="1278BDFF" w14:textId="77777777" w:rsidR="00E61588" w:rsidRPr="00AC4480" w:rsidRDefault="00E61588" w:rsidP="0096537B">
            <w:pPr>
              <w:pStyle w:val="ListParagraph"/>
              <w:rPr>
                <w:rStyle w:val="Hyperlink"/>
                <w:sz w:val="22"/>
                <w:szCs w:val="22"/>
              </w:rPr>
            </w:pPr>
            <w:r w:rsidRPr="00AC4480">
              <w:rPr>
                <w:sz w:val="22"/>
                <w:szCs w:val="22"/>
              </w:rPr>
              <w:fldChar w:fldCharType="end"/>
            </w:r>
            <w:r w:rsidRPr="00AC4480">
              <w:rPr>
                <w:sz w:val="22"/>
                <w:szCs w:val="22"/>
              </w:rPr>
              <w:fldChar w:fldCharType="begin"/>
            </w:r>
            <w:r w:rsidRPr="00AC4480">
              <w:rPr>
                <w:sz w:val="22"/>
                <w:szCs w:val="22"/>
              </w:rPr>
              <w:instrText xml:space="preserve"> HYPERLINK "https://www.ice.gov/" </w:instrText>
            </w:r>
            <w:r w:rsidRPr="00AC4480">
              <w:rPr>
                <w:sz w:val="22"/>
                <w:szCs w:val="22"/>
              </w:rPr>
              <w:fldChar w:fldCharType="separate"/>
            </w:r>
            <w:r w:rsidRPr="00AC4480">
              <w:rPr>
                <w:rStyle w:val="Hyperlink"/>
                <w:sz w:val="22"/>
                <w:szCs w:val="22"/>
              </w:rPr>
              <w:t>U.S. Immigration and Customs Enforcement (ICE)</w:t>
            </w:r>
          </w:p>
          <w:p w14:paraId="3D1DA3D2" w14:textId="77777777" w:rsidR="00E61588" w:rsidRPr="00AC4480" w:rsidRDefault="00E61588" w:rsidP="0096537B">
            <w:pPr>
              <w:pStyle w:val="ListParagraph"/>
              <w:rPr>
                <w:rStyle w:val="Hyperlink"/>
                <w:sz w:val="22"/>
                <w:szCs w:val="22"/>
              </w:rPr>
            </w:pPr>
            <w:r w:rsidRPr="00AC4480">
              <w:rPr>
                <w:sz w:val="22"/>
                <w:szCs w:val="22"/>
              </w:rPr>
              <w:fldChar w:fldCharType="end"/>
            </w:r>
            <w:r w:rsidRPr="00AC4480">
              <w:rPr>
                <w:sz w:val="22"/>
                <w:szCs w:val="22"/>
              </w:rPr>
              <w:fldChar w:fldCharType="begin"/>
            </w:r>
            <w:r w:rsidRPr="00AC4480">
              <w:rPr>
                <w:sz w:val="22"/>
                <w:szCs w:val="22"/>
              </w:rPr>
              <w:instrText xml:space="preserve"> HYPERLINK "https://www.cbp.gov/" </w:instrText>
            </w:r>
            <w:r w:rsidRPr="00AC4480">
              <w:rPr>
                <w:sz w:val="22"/>
                <w:szCs w:val="22"/>
              </w:rPr>
              <w:fldChar w:fldCharType="separate"/>
            </w:r>
            <w:r w:rsidRPr="00AC4480">
              <w:rPr>
                <w:rStyle w:val="Hyperlink"/>
                <w:sz w:val="22"/>
                <w:szCs w:val="22"/>
              </w:rPr>
              <w:t>U.S. Customs and Border Protection (CPB)</w:t>
            </w:r>
          </w:p>
          <w:p w14:paraId="195AA802" w14:textId="41F1530E" w:rsidR="0091246C" w:rsidRPr="00AC4480" w:rsidRDefault="00E61588" w:rsidP="00F44446">
            <w:pPr>
              <w:pStyle w:val="ListParagraph"/>
              <w:numPr>
                <w:ilvl w:val="0"/>
                <w:numId w:val="1"/>
              </w:numPr>
              <w:rPr>
                <w:sz w:val="22"/>
                <w:szCs w:val="22"/>
              </w:rPr>
            </w:pPr>
            <w:r w:rsidRPr="00AC4480">
              <w:rPr>
                <w:sz w:val="22"/>
                <w:szCs w:val="22"/>
              </w:rPr>
              <w:fldChar w:fldCharType="end"/>
            </w:r>
            <w:r w:rsidR="00322612" w:rsidRPr="00AC4480">
              <w:rPr>
                <w:sz w:val="22"/>
                <w:szCs w:val="22"/>
              </w:rPr>
              <w:t xml:space="preserve">ICE “raids” have occurred in Champaign-Urbana. Learn about these raids. What happened? </w:t>
            </w:r>
          </w:p>
          <w:p w14:paraId="62D78D18" w14:textId="45EC0102" w:rsidR="00CF2C43" w:rsidRPr="00AC4480" w:rsidRDefault="00475F5E" w:rsidP="00F44446">
            <w:pPr>
              <w:pStyle w:val="ListParagraph"/>
              <w:numPr>
                <w:ilvl w:val="0"/>
                <w:numId w:val="1"/>
              </w:numPr>
              <w:rPr>
                <w:sz w:val="22"/>
                <w:szCs w:val="22"/>
              </w:rPr>
            </w:pPr>
            <w:r w:rsidRPr="00AC4480">
              <w:rPr>
                <w:sz w:val="22"/>
                <w:szCs w:val="22"/>
              </w:rPr>
              <w:t xml:space="preserve">What is the process for becoming a U.S. citizen? </w:t>
            </w:r>
            <w:r w:rsidR="00CF2C43" w:rsidRPr="00AC4480">
              <w:rPr>
                <w:sz w:val="22"/>
                <w:szCs w:val="22"/>
              </w:rPr>
              <w:t xml:space="preserve">Walk us through this process step by step. If there are multiple “paths to citizenship” please explain. </w:t>
            </w:r>
          </w:p>
          <w:p w14:paraId="132626A3" w14:textId="77777777" w:rsidR="00007392" w:rsidRPr="00AC4480" w:rsidRDefault="00007392" w:rsidP="00007392">
            <w:pPr>
              <w:pStyle w:val="ListParagraph"/>
              <w:numPr>
                <w:ilvl w:val="0"/>
                <w:numId w:val="1"/>
              </w:numPr>
              <w:rPr>
                <w:sz w:val="22"/>
                <w:szCs w:val="22"/>
              </w:rPr>
            </w:pPr>
            <w:r w:rsidRPr="00AC4480">
              <w:rPr>
                <w:sz w:val="22"/>
                <w:szCs w:val="22"/>
              </w:rPr>
              <w:t xml:space="preserve">Read about “refugees” and “asylum seekers” on the DHS website. How are these groups defined by the U.S. government? What are some government processes and policies in place for refugees and asylum seekers? </w:t>
            </w:r>
            <w:hyperlink r:id="rId5" w:history="1">
              <w:r w:rsidRPr="00AC4480">
                <w:rPr>
                  <w:rStyle w:val="Hyperlink"/>
                  <w:sz w:val="22"/>
                  <w:szCs w:val="22"/>
                </w:rPr>
                <w:t>https://www.uscis.gov/humanitarian/refugees-asylum</w:t>
              </w:r>
            </w:hyperlink>
            <w:r w:rsidRPr="00AC4480">
              <w:rPr>
                <w:sz w:val="22"/>
                <w:szCs w:val="22"/>
              </w:rPr>
              <w:t xml:space="preserve"> </w:t>
            </w:r>
          </w:p>
          <w:p w14:paraId="39A4FA61" w14:textId="77777777" w:rsidR="00007392" w:rsidRPr="00AC4480" w:rsidRDefault="00007392" w:rsidP="00007392">
            <w:pPr>
              <w:pStyle w:val="ListParagraph"/>
              <w:numPr>
                <w:ilvl w:val="0"/>
                <w:numId w:val="1"/>
              </w:numPr>
              <w:rPr>
                <w:sz w:val="22"/>
                <w:szCs w:val="22"/>
              </w:rPr>
            </w:pPr>
            <w:r w:rsidRPr="00AC4480">
              <w:rPr>
                <w:sz w:val="22"/>
                <w:szCs w:val="22"/>
              </w:rPr>
              <w:t>The U.S. Department of State also works with refugees. Learn about the work of the Bureau of Population, Refugees, and Migration (</w:t>
            </w:r>
            <w:hyperlink r:id="rId6" w:history="1">
              <w:r w:rsidRPr="00AC4480">
                <w:rPr>
                  <w:rStyle w:val="Hyperlink"/>
                  <w:sz w:val="22"/>
                  <w:szCs w:val="22"/>
                </w:rPr>
                <w:t>https://www.state.gov/j/prm/)</w:t>
              </w:r>
            </w:hyperlink>
            <w:r w:rsidRPr="00AC4480">
              <w:rPr>
                <w:sz w:val="22"/>
                <w:szCs w:val="22"/>
              </w:rPr>
              <w:t xml:space="preserve"> . In contrast to DHS, what do they do? </w:t>
            </w:r>
          </w:p>
          <w:p w14:paraId="092639CD" w14:textId="77777777" w:rsidR="00007392" w:rsidRPr="00AC4480" w:rsidRDefault="00007392" w:rsidP="00007392">
            <w:pPr>
              <w:pStyle w:val="ListParagraph"/>
              <w:numPr>
                <w:ilvl w:val="0"/>
                <w:numId w:val="1"/>
              </w:numPr>
              <w:rPr>
                <w:sz w:val="22"/>
                <w:szCs w:val="22"/>
              </w:rPr>
            </w:pPr>
            <w:r w:rsidRPr="00AC4480">
              <w:rPr>
                <w:sz w:val="22"/>
                <w:szCs w:val="22"/>
              </w:rPr>
              <w:t xml:space="preserve">Specifically, how is the Department of State involved in refugee resettlement? </w:t>
            </w:r>
            <w:hyperlink r:id="rId7" w:history="1">
              <w:r w:rsidRPr="00AC4480">
                <w:rPr>
                  <w:rStyle w:val="Hyperlink"/>
                  <w:sz w:val="22"/>
                  <w:szCs w:val="22"/>
                </w:rPr>
                <w:t>https://www.state.gov/j/prm/ra/receptionplacement/index.htm</w:t>
              </w:r>
            </w:hyperlink>
            <w:r w:rsidRPr="00AC4480">
              <w:rPr>
                <w:sz w:val="22"/>
                <w:szCs w:val="22"/>
              </w:rPr>
              <w:t xml:space="preserve"> </w:t>
            </w:r>
          </w:p>
          <w:p w14:paraId="1A8429CB" w14:textId="77777777" w:rsidR="00007392" w:rsidRPr="00AC4480" w:rsidRDefault="00007392" w:rsidP="00007392">
            <w:pPr>
              <w:pStyle w:val="ListParagraph"/>
              <w:numPr>
                <w:ilvl w:val="0"/>
                <w:numId w:val="1"/>
              </w:numPr>
              <w:rPr>
                <w:sz w:val="22"/>
                <w:szCs w:val="22"/>
              </w:rPr>
            </w:pPr>
            <w:r w:rsidRPr="00AC4480">
              <w:rPr>
                <w:sz w:val="22"/>
                <w:szCs w:val="22"/>
              </w:rPr>
              <w:lastRenderedPageBreak/>
              <w:t xml:space="preserve">Read the recommendation to Congress titled the “Proposed Refugee Admissions for FY 2018.” What does the report recommend and why? </w:t>
            </w:r>
            <w:hyperlink r:id="rId8" w:history="1">
              <w:r w:rsidRPr="00AC4480">
                <w:rPr>
                  <w:rStyle w:val="Hyperlink"/>
                  <w:sz w:val="22"/>
                  <w:szCs w:val="22"/>
                </w:rPr>
                <w:t>https://www.state.gov/j/prm/releases/docsforcongress/index.htm</w:t>
              </w:r>
            </w:hyperlink>
            <w:r w:rsidRPr="00AC4480">
              <w:rPr>
                <w:sz w:val="22"/>
                <w:szCs w:val="22"/>
              </w:rPr>
              <w:t xml:space="preserve"> </w:t>
            </w:r>
          </w:p>
          <w:p w14:paraId="7D5724A7" w14:textId="6DDAA393" w:rsidR="00007392" w:rsidRPr="00AC4480" w:rsidRDefault="00007392" w:rsidP="00007392">
            <w:pPr>
              <w:pStyle w:val="ListParagraph"/>
              <w:numPr>
                <w:ilvl w:val="0"/>
                <w:numId w:val="1"/>
              </w:numPr>
              <w:rPr>
                <w:sz w:val="22"/>
                <w:szCs w:val="22"/>
              </w:rPr>
            </w:pPr>
            <w:r w:rsidRPr="00AC4480">
              <w:rPr>
                <w:sz w:val="22"/>
                <w:szCs w:val="22"/>
              </w:rPr>
              <w:t xml:space="preserve">Explore some newspaper articles and opinion pieces about U.S. immigration policy and refugee policy and the role of DHS and State. </w:t>
            </w:r>
            <w:r w:rsidR="0091246C" w:rsidRPr="00AC4480">
              <w:rPr>
                <w:sz w:val="22"/>
                <w:szCs w:val="22"/>
              </w:rPr>
              <w:t xml:space="preserve">For example, this past year ICE and CPB have been in the news quite a bit because of the national debate surrounding illegal immigration. </w:t>
            </w:r>
            <w:r w:rsidRPr="00AC4480">
              <w:rPr>
                <w:sz w:val="22"/>
                <w:szCs w:val="22"/>
              </w:rPr>
              <w:t xml:space="preserve">What is controversial (and why) about the current system for immigrants and refugees? What are some of the proposed changes? Be sure to note if the source is liberal or conservative and seek sources with different perspectives.   </w:t>
            </w:r>
          </w:p>
          <w:p w14:paraId="3522945E" w14:textId="5569847D" w:rsidR="006A027F" w:rsidRPr="00AC4480" w:rsidRDefault="00007392" w:rsidP="00007392">
            <w:pPr>
              <w:pStyle w:val="ListParagraph"/>
              <w:numPr>
                <w:ilvl w:val="0"/>
                <w:numId w:val="1"/>
              </w:numPr>
              <w:rPr>
                <w:sz w:val="22"/>
                <w:szCs w:val="22"/>
              </w:rPr>
            </w:pPr>
            <w:r w:rsidRPr="00AC4480">
              <w:rPr>
                <w:sz w:val="22"/>
                <w:szCs w:val="22"/>
              </w:rPr>
              <w:t xml:space="preserve">Bonus (don’t spend a lot of time on this in your presentation): </w:t>
            </w:r>
            <w:r w:rsidR="00F40382" w:rsidRPr="00AC4480">
              <w:rPr>
                <w:sz w:val="22"/>
                <w:szCs w:val="22"/>
              </w:rPr>
              <w:t xml:space="preserve">If I want to become a Border Control Agent what do I have to do to apply? What will I do in the job? </w:t>
            </w:r>
            <w:hyperlink r:id="rId9" w:history="1">
              <w:r w:rsidR="00F40382" w:rsidRPr="00AC4480">
                <w:rPr>
                  <w:rStyle w:val="Hyperlink"/>
                  <w:sz w:val="22"/>
                  <w:szCs w:val="22"/>
                </w:rPr>
                <w:t>https://www.cbp.gov/careers/</w:t>
              </w:r>
            </w:hyperlink>
            <w:r w:rsidR="00F40382" w:rsidRPr="00AC4480">
              <w:rPr>
                <w:sz w:val="22"/>
                <w:szCs w:val="22"/>
              </w:rPr>
              <w:t xml:space="preserve"> </w:t>
            </w:r>
            <w:r w:rsidR="00E76B60" w:rsidRPr="00AC4480">
              <w:rPr>
                <w:sz w:val="22"/>
                <w:szCs w:val="22"/>
              </w:rPr>
              <w:t xml:space="preserve">If I want to become a Detention and Deportation Officer what do I have to do to apply? What will I do in the job? </w:t>
            </w:r>
            <w:r w:rsidR="00E76B60" w:rsidRPr="00AC4480">
              <w:rPr>
                <w:b/>
                <w:sz w:val="22"/>
                <w:szCs w:val="22"/>
              </w:rPr>
              <w:t xml:space="preserve"> </w:t>
            </w:r>
            <w:hyperlink r:id="rId10" w:history="1">
              <w:r w:rsidR="00E76B60" w:rsidRPr="00AC4480">
                <w:rPr>
                  <w:rStyle w:val="Hyperlink"/>
                  <w:sz w:val="22"/>
                  <w:szCs w:val="22"/>
                </w:rPr>
                <w:t>https://www.ice.gov/careers/ddo</w:t>
              </w:r>
            </w:hyperlink>
            <w:r w:rsidR="00E76B60" w:rsidRPr="00AC4480">
              <w:rPr>
                <w:b/>
                <w:sz w:val="22"/>
                <w:szCs w:val="22"/>
              </w:rPr>
              <w:t xml:space="preserve"> </w:t>
            </w:r>
            <w:r w:rsidR="006A027F" w:rsidRPr="00AC4480">
              <w:rPr>
                <w:sz w:val="22"/>
                <w:szCs w:val="22"/>
              </w:rPr>
              <w:t xml:space="preserve"> </w:t>
            </w:r>
          </w:p>
        </w:tc>
      </w:tr>
    </w:tbl>
    <w:p w14:paraId="20946ED8" w14:textId="77777777" w:rsidR="00E063A7" w:rsidRDefault="00E063A7" w:rsidP="003F632E">
      <w:pPr>
        <w:pStyle w:val="p2"/>
        <w:rPr>
          <w:rFonts w:asciiTheme="minorHAnsi" w:hAnsiTheme="minorHAnsi"/>
          <w:b/>
          <w:sz w:val="22"/>
          <w:szCs w:val="22"/>
          <w:u w:val="single"/>
        </w:rPr>
      </w:pPr>
    </w:p>
    <w:p w14:paraId="0232A943" w14:textId="77777777" w:rsidR="00AC4480" w:rsidRDefault="00AC4480" w:rsidP="003F632E">
      <w:pPr>
        <w:pStyle w:val="p2"/>
        <w:rPr>
          <w:rFonts w:asciiTheme="minorHAnsi" w:hAnsiTheme="minorHAnsi"/>
          <w:b/>
          <w:sz w:val="22"/>
          <w:szCs w:val="22"/>
          <w:u w:val="single"/>
        </w:rPr>
      </w:pPr>
    </w:p>
    <w:p w14:paraId="6C940E35" w14:textId="77777777" w:rsidR="00AC4480" w:rsidRDefault="00AC4480" w:rsidP="003F632E">
      <w:pPr>
        <w:pStyle w:val="p2"/>
        <w:rPr>
          <w:rFonts w:asciiTheme="minorHAnsi" w:hAnsiTheme="minorHAnsi"/>
          <w:b/>
          <w:sz w:val="22"/>
          <w:szCs w:val="22"/>
          <w:u w:val="single"/>
        </w:rPr>
      </w:pPr>
    </w:p>
    <w:p w14:paraId="06F2012B" w14:textId="77777777" w:rsidR="00AC4480" w:rsidRPr="00AC4480" w:rsidRDefault="00AC4480" w:rsidP="003F632E">
      <w:pPr>
        <w:pStyle w:val="p2"/>
        <w:rPr>
          <w:rFonts w:asciiTheme="minorHAnsi" w:hAnsiTheme="minorHAnsi"/>
          <w:b/>
          <w:sz w:val="22"/>
          <w:szCs w:val="22"/>
          <w:u w:val="single"/>
        </w:rPr>
      </w:pPr>
    </w:p>
    <w:p w14:paraId="26214F2E" w14:textId="77777777" w:rsidR="003F632E" w:rsidRPr="00AC4480" w:rsidRDefault="003F632E" w:rsidP="00AC4480">
      <w:pPr>
        <w:pStyle w:val="p2"/>
        <w:jc w:val="center"/>
        <w:rPr>
          <w:rFonts w:asciiTheme="minorHAnsi" w:hAnsiTheme="minorHAnsi"/>
          <w:b/>
          <w:sz w:val="22"/>
          <w:szCs w:val="22"/>
          <w:u w:val="single"/>
        </w:rPr>
      </w:pPr>
      <w:r w:rsidRPr="00AC4480">
        <w:rPr>
          <w:rFonts w:asciiTheme="minorHAnsi" w:hAnsiTheme="minorHAnsi"/>
          <w:b/>
          <w:sz w:val="22"/>
          <w:szCs w:val="22"/>
          <w:u w:val="single"/>
        </w:rPr>
        <w:t>Presentation Guidelines (8 minutes)</w:t>
      </w:r>
    </w:p>
    <w:p w14:paraId="16349D7A" w14:textId="77777777" w:rsidR="00B97359" w:rsidRPr="00AC4480" w:rsidRDefault="00B97359" w:rsidP="003F632E">
      <w:pPr>
        <w:pStyle w:val="p2"/>
        <w:rPr>
          <w:rFonts w:asciiTheme="minorHAnsi" w:hAnsiTheme="minorHAnsi"/>
          <w:b/>
          <w:sz w:val="22"/>
          <w:szCs w:val="22"/>
          <w:u w:val="single"/>
        </w:rPr>
      </w:pPr>
    </w:p>
    <w:p w14:paraId="66E74EEE" w14:textId="18F442AC" w:rsidR="003F632E" w:rsidRPr="00AC4480" w:rsidRDefault="003F632E" w:rsidP="003F632E">
      <w:pPr>
        <w:rPr>
          <w:sz w:val="22"/>
          <w:szCs w:val="22"/>
        </w:rPr>
      </w:pPr>
      <w:r w:rsidRPr="00AC4480">
        <w:rPr>
          <w:sz w:val="22"/>
          <w:szCs w:val="22"/>
        </w:rPr>
        <w:t>As a team, decide how to organize the information you learn. Think about “the story” you want to tell and what the best way is to convey this story. Your presentation should cover at minimum your research rela</w:t>
      </w:r>
      <w:r w:rsidR="00007392" w:rsidRPr="00AC4480">
        <w:rPr>
          <w:sz w:val="22"/>
          <w:szCs w:val="22"/>
        </w:rPr>
        <w:t>ted to the questions above</w:t>
      </w:r>
      <w:r w:rsidRPr="00AC4480">
        <w:rPr>
          <w:sz w:val="22"/>
          <w:szCs w:val="22"/>
        </w:rPr>
        <w:t xml:space="preserve">. The following are also required for your live “exhibit.” </w:t>
      </w:r>
    </w:p>
    <w:p w14:paraId="6A212FD3" w14:textId="77777777" w:rsidR="00B97359" w:rsidRPr="00AC4480" w:rsidRDefault="00B97359" w:rsidP="003F632E">
      <w:pPr>
        <w:rPr>
          <w:sz w:val="22"/>
          <w:szCs w:val="22"/>
        </w:rPr>
      </w:pPr>
    </w:p>
    <w:tbl>
      <w:tblPr>
        <w:tblStyle w:val="TableGrid"/>
        <w:tblW w:w="0" w:type="auto"/>
        <w:tblInd w:w="77" w:type="dxa"/>
        <w:tblLook w:val="04A0" w:firstRow="1" w:lastRow="0" w:firstColumn="1" w:lastColumn="0" w:noHBand="0" w:noVBand="1"/>
      </w:tblPr>
      <w:tblGrid>
        <w:gridCol w:w="839"/>
        <w:gridCol w:w="8434"/>
      </w:tblGrid>
      <w:tr w:rsidR="00007392" w:rsidRPr="00AC4480" w14:paraId="3B9CBCC3" w14:textId="77777777" w:rsidTr="008006F3">
        <w:tc>
          <w:tcPr>
            <w:tcW w:w="839" w:type="dxa"/>
          </w:tcPr>
          <w:p w14:paraId="634066CD" w14:textId="77777777" w:rsidR="00007392" w:rsidRPr="00AC4480" w:rsidRDefault="00007392" w:rsidP="0096537B">
            <w:pPr>
              <w:pStyle w:val="ListParagraph"/>
              <w:ind w:left="0"/>
              <w:rPr>
                <w:sz w:val="22"/>
                <w:szCs w:val="22"/>
              </w:rPr>
            </w:pPr>
          </w:p>
        </w:tc>
        <w:tc>
          <w:tcPr>
            <w:tcW w:w="8434" w:type="dxa"/>
          </w:tcPr>
          <w:p w14:paraId="38B4BAFD" w14:textId="01EA9888" w:rsidR="00007392" w:rsidRPr="00AC4480" w:rsidRDefault="00007392" w:rsidP="0096537B">
            <w:pPr>
              <w:rPr>
                <w:sz w:val="22"/>
                <w:szCs w:val="22"/>
              </w:rPr>
            </w:pPr>
            <w:r w:rsidRPr="00AC4480">
              <w:rPr>
                <w:sz w:val="22"/>
                <w:szCs w:val="22"/>
              </w:rPr>
              <w:t>An organizational chart so we understand how the different offices fit into the overall government structure (you should be able to find this on the website).</w:t>
            </w:r>
          </w:p>
          <w:p w14:paraId="087640B3" w14:textId="77777777" w:rsidR="00007392" w:rsidRPr="00AC4480" w:rsidRDefault="00007392" w:rsidP="0096537B">
            <w:pPr>
              <w:pStyle w:val="ListParagraph"/>
              <w:ind w:left="0"/>
              <w:rPr>
                <w:sz w:val="22"/>
                <w:szCs w:val="22"/>
              </w:rPr>
            </w:pPr>
          </w:p>
        </w:tc>
      </w:tr>
      <w:tr w:rsidR="00007392" w:rsidRPr="00AC4480" w14:paraId="2A22E70C" w14:textId="77777777" w:rsidTr="008006F3">
        <w:tc>
          <w:tcPr>
            <w:tcW w:w="839" w:type="dxa"/>
          </w:tcPr>
          <w:p w14:paraId="0702655A" w14:textId="77777777" w:rsidR="00007392" w:rsidRPr="00AC4480" w:rsidRDefault="00007392" w:rsidP="0096537B">
            <w:pPr>
              <w:pStyle w:val="ListParagraph"/>
              <w:ind w:left="0"/>
              <w:rPr>
                <w:sz w:val="22"/>
                <w:szCs w:val="22"/>
              </w:rPr>
            </w:pPr>
          </w:p>
        </w:tc>
        <w:tc>
          <w:tcPr>
            <w:tcW w:w="8434" w:type="dxa"/>
          </w:tcPr>
          <w:p w14:paraId="01F6DF60" w14:textId="21AF2513" w:rsidR="00007392" w:rsidRPr="00AC4480" w:rsidRDefault="00007392" w:rsidP="00007392">
            <w:pPr>
              <w:rPr>
                <w:sz w:val="22"/>
                <w:szCs w:val="22"/>
              </w:rPr>
            </w:pPr>
            <w:r w:rsidRPr="00AC4480">
              <w:rPr>
                <w:sz w:val="22"/>
                <w:szCs w:val="22"/>
              </w:rPr>
              <w:t xml:space="preserve">Create a timeline of significant milestones in the history of DHS and State </w:t>
            </w:r>
            <w:r w:rsidRPr="00AC4480">
              <w:rPr>
                <w:b/>
                <w:sz w:val="22"/>
                <w:szCs w:val="22"/>
              </w:rPr>
              <w:t>as it pertains to immigration/refugees/asylum seekers.</w:t>
            </w:r>
            <w:r w:rsidRPr="00AC4480">
              <w:rPr>
                <w:sz w:val="22"/>
                <w:szCs w:val="22"/>
              </w:rPr>
              <w:t xml:space="preserve"> This may include new laws, policies, changes in mission/vision (which usually happens under different Presidents – for example, how has their work changed under President Trump? How did President Obama differ from President’s before him on these issues?)</w:t>
            </w:r>
          </w:p>
          <w:p w14:paraId="76E429C2" w14:textId="77777777" w:rsidR="00007392" w:rsidRPr="00AC4480" w:rsidRDefault="00007392" w:rsidP="0096537B">
            <w:pPr>
              <w:pStyle w:val="ListParagraph"/>
              <w:ind w:left="0"/>
              <w:rPr>
                <w:sz w:val="22"/>
                <w:szCs w:val="22"/>
              </w:rPr>
            </w:pPr>
            <w:r w:rsidRPr="00AC4480">
              <w:rPr>
                <w:sz w:val="22"/>
                <w:szCs w:val="22"/>
              </w:rPr>
              <w:t xml:space="preserve">However, beware of wordy slides. Focus on showing key words on the slides (and filling in the gaps with your words). </w:t>
            </w:r>
          </w:p>
        </w:tc>
      </w:tr>
      <w:tr w:rsidR="00007392" w:rsidRPr="00AC4480" w14:paraId="6A50F015" w14:textId="77777777" w:rsidTr="008006F3">
        <w:tc>
          <w:tcPr>
            <w:tcW w:w="839" w:type="dxa"/>
          </w:tcPr>
          <w:p w14:paraId="18069399" w14:textId="77777777" w:rsidR="00007392" w:rsidRPr="00AC4480" w:rsidRDefault="00007392" w:rsidP="0096537B">
            <w:pPr>
              <w:pStyle w:val="ListParagraph"/>
              <w:ind w:left="0"/>
              <w:rPr>
                <w:sz w:val="22"/>
                <w:szCs w:val="22"/>
              </w:rPr>
            </w:pPr>
          </w:p>
        </w:tc>
        <w:tc>
          <w:tcPr>
            <w:tcW w:w="8434" w:type="dxa"/>
          </w:tcPr>
          <w:p w14:paraId="4F591F0F" w14:textId="18DAFD7C" w:rsidR="00007392" w:rsidRPr="00AC4480" w:rsidRDefault="00007392" w:rsidP="00007392">
            <w:pPr>
              <w:pStyle w:val="ListParagraph"/>
              <w:ind w:left="0"/>
              <w:rPr>
                <w:sz w:val="22"/>
                <w:szCs w:val="22"/>
              </w:rPr>
            </w:pPr>
            <w:r w:rsidRPr="00AC4480">
              <w:rPr>
                <w:sz w:val="22"/>
                <w:szCs w:val="22"/>
              </w:rPr>
              <w:t xml:space="preserve">15 – 20 photos that show the work that these agencies do as it </w:t>
            </w:r>
            <w:r w:rsidRPr="00AC4480">
              <w:rPr>
                <w:b/>
                <w:sz w:val="22"/>
                <w:szCs w:val="22"/>
              </w:rPr>
              <w:t>as it pertains to immigration/refugees/asylum seekers.</w:t>
            </w:r>
            <w:r w:rsidRPr="00AC4480">
              <w:rPr>
                <w:sz w:val="22"/>
                <w:szCs w:val="22"/>
              </w:rPr>
              <w:t xml:space="preserve"> For example, what does a detention center look like? What does a Naturalization Ceremony look like? What is the current border wall? </w:t>
            </w:r>
          </w:p>
          <w:p w14:paraId="2909716B" w14:textId="55A04E59" w:rsidR="00007392" w:rsidRPr="00AC4480" w:rsidRDefault="00007392" w:rsidP="0096537B">
            <w:pPr>
              <w:pStyle w:val="ListParagraph"/>
              <w:ind w:left="0"/>
              <w:rPr>
                <w:sz w:val="22"/>
                <w:szCs w:val="22"/>
              </w:rPr>
            </w:pPr>
            <w:r w:rsidRPr="00AC4480">
              <w:rPr>
                <w:sz w:val="22"/>
                <w:szCs w:val="22"/>
              </w:rPr>
              <w:t>These photos should help “tell the story” you want to share with your classmates about the answers to your research questions. These should be ACTUAL PHOTOS (not graphics or stock photos).</w:t>
            </w:r>
            <w:r w:rsidR="008006F3" w:rsidRPr="00AC4480">
              <w:rPr>
                <w:sz w:val="22"/>
                <w:szCs w:val="22"/>
              </w:rPr>
              <w:t xml:space="preserve"> </w:t>
            </w:r>
          </w:p>
        </w:tc>
      </w:tr>
      <w:tr w:rsidR="00E063A7" w:rsidRPr="00AC4480" w14:paraId="02CC8923" w14:textId="77777777" w:rsidTr="008006F3">
        <w:tc>
          <w:tcPr>
            <w:tcW w:w="839" w:type="dxa"/>
          </w:tcPr>
          <w:p w14:paraId="0D13AECC" w14:textId="77777777" w:rsidR="00E063A7" w:rsidRPr="00AC4480" w:rsidRDefault="00E063A7" w:rsidP="0096537B">
            <w:pPr>
              <w:pStyle w:val="ListParagraph"/>
              <w:ind w:left="0"/>
              <w:rPr>
                <w:sz w:val="22"/>
                <w:szCs w:val="22"/>
              </w:rPr>
            </w:pPr>
          </w:p>
        </w:tc>
        <w:tc>
          <w:tcPr>
            <w:tcW w:w="8434" w:type="dxa"/>
          </w:tcPr>
          <w:p w14:paraId="4725737E" w14:textId="5AF3DB1B" w:rsidR="00E063A7" w:rsidRPr="00AC4480" w:rsidRDefault="00E063A7" w:rsidP="00007392">
            <w:pPr>
              <w:pStyle w:val="ListParagraph"/>
              <w:ind w:left="0"/>
              <w:rPr>
                <w:sz w:val="22"/>
                <w:szCs w:val="22"/>
              </w:rPr>
            </w:pPr>
            <w:r w:rsidRPr="00AC4480">
              <w:rPr>
                <w:sz w:val="22"/>
                <w:szCs w:val="22"/>
              </w:rPr>
              <w:t xml:space="preserve">Any other “artifacts” you want to include that help “tell the story” of your research. </w:t>
            </w:r>
          </w:p>
        </w:tc>
      </w:tr>
      <w:tr w:rsidR="00007392" w:rsidRPr="00AC4480" w14:paraId="77E0BF1F" w14:textId="77777777" w:rsidTr="008006F3">
        <w:tc>
          <w:tcPr>
            <w:tcW w:w="839" w:type="dxa"/>
          </w:tcPr>
          <w:p w14:paraId="04DE41D3" w14:textId="77777777" w:rsidR="00007392" w:rsidRPr="00AC4480" w:rsidRDefault="00007392" w:rsidP="0096537B">
            <w:pPr>
              <w:rPr>
                <w:sz w:val="22"/>
                <w:szCs w:val="22"/>
              </w:rPr>
            </w:pPr>
          </w:p>
        </w:tc>
        <w:tc>
          <w:tcPr>
            <w:tcW w:w="8434" w:type="dxa"/>
          </w:tcPr>
          <w:p w14:paraId="5D8FFCC3" w14:textId="77777777" w:rsidR="00007392" w:rsidRPr="00AC4480" w:rsidRDefault="00007392" w:rsidP="0096537B">
            <w:pPr>
              <w:pStyle w:val="ListParagraph"/>
              <w:ind w:left="0"/>
              <w:rPr>
                <w:sz w:val="22"/>
                <w:szCs w:val="22"/>
              </w:rPr>
            </w:pPr>
            <w:r w:rsidRPr="00AC4480">
              <w:rPr>
                <w:sz w:val="22"/>
                <w:szCs w:val="22"/>
              </w:rPr>
              <w:t xml:space="preserve">Bringing your A Game to presentation day. Be prepared, project your voice, make eye contact, and try to relax. </w:t>
            </w:r>
          </w:p>
        </w:tc>
      </w:tr>
    </w:tbl>
    <w:p w14:paraId="7A583CCC" w14:textId="77777777" w:rsidR="003F632E" w:rsidRDefault="003F632E">
      <w:pPr>
        <w:rPr>
          <w:sz w:val="22"/>
          <w:szCs w:val="22"/>
        </w:rPr>
      </w:pPr>
    </w:p>
    <w:p w14:paraId="60FC4DC1" w14:textId="77777777" w:rsidR="00330E17" w:rsidRDefault="00330E17">
      <w:pPr>
        <w:rPr>
          <w:sz w:val="22"/>
          <w:szCs w:val="22"/>
        </w:rPr>
      </w:pPr>
    </w:p>
    <w:tbl>
      <w:tblPr>
        <w:tblStyle w:val="TableGrid"/>
        <w:tblW w:w="10890" w:type="dxa"/>
        <w:tblInd w:w="-455" w:type="dxa"/>
        <w:tblLook w:val="04A0" w:firstRow="1" w:lastRow="0" w:firstColumn="1" w:lastColumn="0" w:noHBand="0" w:noVBand="1"/>
      </w:tblPr>
      <w:tblGrid>
        <w:gridCol w:w="7200"/>
        <w:gridCol w:w="3690"/>
      </w:tblGrid>
      <w:tr w:rsidR="00EA17DE" w:rsidRPr="00F34D15" w14:paraId="66EBD84E" w14:textId="77777777" w:rsidTr="00E97501">
        <w:trPr>
          <w:trHeight w:val="323"/>
        </w:trPr>
        <w:tc>
          <w:tcPr>
            <w:tcW w:w="7200" w:type="dxa"/>
          </w:tcPr>
          <w:p w14:paraId="4CE20574" w14:textId="77777777" w:rsidR="00EA17DE" w:rsidRPr="00F34D15" w:rsidRDefault="00EA17DE" w:rsidP="00E97501">
            <w:pPr>
              <w:pStyle w:val="p2"/>
              <w:jc w:val="center"/>
              <w:rPr>
                <w:rFonts w:asciiTheme="minorHAnsi" w:hAnsiTheme="minorHAnsi"/>
                <w:b/>
                <w:sz w:val="24"/>
                <w:szCs w:val="24"/>
              </w:rPr>
            </w:pPr>
            <w:r w:rsidRPr="00F34D15">
              <w:rPr>
                <w:rFonts w:asciiTheme="minorHAnsi" w:hAnsiTheme="minorHAnsi"/>
                <w:b/>
                <w:sz w:val="24"/>
                <w:szCs w:val="24"/>
              </w:rPr>
              <w:t>Topic</w:t>
            </w:r>
          </w:p>
        </w:tc>
        <w:tc>
          <w:tcPr>
            <w:tcW w:w="3690" w:type="dxa"/>
          </w:tcPr>
          <w:p w14:paraId="15F80531" w14:textId="77777777" w:rsidR="00EA17DE" w:rsidRPr="00F34D15" w:rsidRDefault="00EA17DE" w:rsidP="00E97501">
            <w:pPr>
              <w:pStyle w:val="p2"/>
              <w:jc w:val="center"/>
              <w:rPr>
                <w:rFonts w:asciiTheme="minorHAnsi" w:hAnsiTheme="minorHAnsi"/>
                <w:b/>
                <w:sz w:val="24"/>
                <w:szCs w:val="24"/>
              </w:rPr>
            </w:pPr>
            <w:r w:rsidRPr="00F34D15">
              <w:rPr>
                <w:rFonts w:asciiTheme="minorHAnsi" w:hAnsiTheme="minorHAnsi"/>
                <w:b/>
                <w:sz w:val="24"/>
                <w:szCs w:val="24"/>
              </w:rPr>
              <w:t>Choices Background Reading (starting point)</w:t>
            </w:r>
          </w:p>
        </w:tc>
      </w:tr>
      <w:tr w:rsidR="00EA17DE" w:rsidRPr="00F34D15" w14:paraId="1F4A68CF" w14:textId="77777777" w:rsidTr="00E97501">
        <w:trPr>
          <w:trHeight w:val="323"/>
        </w:trPr>
        <w:tc>
          <w:tcPr>
            <w:tcW w:w="7200" w:type="dxa"/>
          </w:tcPr>
          <w:p w14:paraId="5098663E" w14:textId="702F4879" w:rsidR="00EA17DE" w:rsidRPr="00330E17" w:rsidRDefault="00330E17" w:rsidP="00E97501">
            <w:pPr>
              <w:pStyle w:val="p2"/>
              <w:jc w:val="center"/>
              <w:rPr>
                <w:rFonts w:asciiTheme="minorHAnsi" w:hAnsiTheme="minorHAnsi"/>
                <w:sz w:val="24"/>
                <w:szCs w:val="24"/>
              </w:rPr>
            </w:pPr>
            <w:r w:rsidRPr="00330E17">
              <w:rPr>
                <w:rFonts w:asciiTheme="minorHAnsi" w:hAnsiTheme="minorHAnsi"/>
                <w:sz w:val="24"/>
                <w:szCs w:val="24"/>
              </w:rPr>
              <w:t>Government Agencies</w:t>
            </w:r>
          </w:p>
        </w:tc>
        <w:tc>
          <w:tcPr>
            <w:tcW w:w="3690" w:type="dxa"/>
          </w:tcPr>
          <w:p w14:paraId="01972A9D" w14:textId="5A725B8E" w:rsidR="00EA17DE" w:rsidRPr="00330E17" w:rsidRDefault="00330E17" w:rsidP="00E97501">
            <w:pPr>
              <w:pStyle w:val="p2"/>
              <w:jc w:val="center"/>
              <w:rPr>
                <w:rFonts w:asciiTheme="minorHAnsi" w:hAnsiTheme="minorHAnsi"/>
                <w:sz w:val="24"/>
                <w:szCs w:val="24"/>
              </w:rPr>
            </w:pPr>
            <w:r w:rsidRPr="00330E17">
              <w:rPr>
                <w:rFonts w:asciiTheme="minorHAnsi" w:hAnsiTheme="minorHAnsi"/>
                <w:sz w:val="24"/>
                <w:szCs w:val="24"/>
              </w:rPr>
              <w:t>35, 37,42</w:t>
            </w:r>
          </w:p>
        </w:tc>
      </w:tr>
    </w:tbl>
    <w:p w14:paraId="2377FAEC" w14:textId="77777777" w:rsidR="00EA17DE" w:rsidRPr="00AC4480" w:rsidRDefault="00EA17DE">
      <w:pPr>
        <w:rPr>
          <w:sz w:val="22"/>
          <w:szCs w:val="22"/>
        </w:rPr>
      </w:pPr>
      <w:bookmarkStart w:id="0" w:name="_GoBack"/>
      <w:bookmarkEnd w:id="0"/>
    </w:p>
    <w:sectPr w:rsidR="00EA17DE" w:rsidRPr="00AC4480" w:rsidSect="00902C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Neue">
    <w:panose1 w:val="02000503000000020004"/>
    <w:charset w:val="00"/>
    <w:family w:val="swiss"/>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E053D"/>
    <w:multiLevelType w:val="hybridMultilevel"/>
    <w:tmpl w:val="5E9055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025898"/>
    <w:multiLevelType w:val="hybridMultilevel"/>
    <w:tmpl w:val="9700545C"/>
    <w:lvl w:ilvl="0" w:tplc="726E42D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588"/>
    <w:rsid w:val="00007392"/>
    <w:rsid w:val="000E3C2E"/>
    <w:rsid w:val="00322612"/>
    <w:rsid w:val="00330E17"/>
    <w:rsid w:val="003C230A"/>
    <w:rsid w:val="003F632E"/>
    <w:rsid w:val="00430D8E"/>
    <w:rsid w:val="00475F5E"/>
    <w:rsid w:val="00522944"/>
    <w:rsid w:val="006A027F"/>
    <w:rsid w:val="008006F3"/>
    <w:rsid w:val="00902C9F"/>
    <w:rsid w:val="0091246C"/>
    <w:rsid w:val="00A77629"/>
    <w:rsid w:val="00AC4480"/>
    <w:rsid w:val="00B97359"/>
    <w:rsid w:val="00CF2C43"/>
    <w:rsid w:val="00D05AFE"/>
    <w:rsid w:val="00D701EB"/>
    <w:rsid w:val="00E063A7"/>
    <w:rsid w:val="00E61588"/>
    <w:rsid w:val="00E76B60"/>
    <w:rsid w:val="00EA17DE"/>
    <w:rsid w:val="00F40382"/>
    <w:rsid w:val="00F44446"/>
    <w:rsid w:val="00F45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F4CEA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615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1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1588"/>
    <w:pPr>
      <w:ind w:left="720"/>
      <w:contextualSpacing/>
    </w:pPr>
  </w:style>
  <w:style w:type="character" w:styleId="Hyperlink">
    <w:name w:val="Hyperlink"/>
    <w:basedOn w:val="DefaultParagraphFont"/>
    <w:uiPriority w:val="99"/>
    <w:unhideWhenUsed/>
    <w:rsid w:val="00E61588"/>
    <w:rPr>
      <w:color w:val="0563C1" w:themeColor="hyperlink"/>
      <w:u w:val="single"/>
    </w:rPr>
  </w:style>
  <w:style w:type="paragraph" w:customStyle="1" w:styleId="p2">
    <w:name w:val="p2"/>
    <w:basedOn w:val="Normal"/>
    <w:rsid w:val="003F632E"/>
    <w:rPr>
      <w:rFonts w:ascii="Helvetica Neue" w:hAnsi="Helvetica Neue"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uscis.gov/humanitarian/refugees-asylum" TargetMode="External"/><Relationship Id="rId6" Type="http://schemas.openxmlformats.org/officeDocument/2006/relationships/hyperlink" Target="https://www.state.gov/j/prm/)" TargetMode="External"/><Relationship Id="rId7" Type="http://schemas.openxmlformats.org/officeDocument/2006/relationships/hyperlink" Target="https://www.state.gov/j/prm/ra/receptionplacement/index.htm" TargetMode="External"/><Relationship Id="rId8" Type="http://schemas.openxmlformats.org/officeDocument/2006/relationships/hyperlink" Target="https://www.state.gov/j/prm/releases/docsforcongress/index.htm" TargetMode="External"/><Relationship Id="rId9" Type="http://schemas.openxmlformats.org/officeDocument/2006/relationships/hyperlink" Target="https://www.cbp.gov/careers/" TargetMode="External"/><Relationship Id="rId10" Type="http://schemas.openxmlformats.org/officeDocument/2006/relationships/hyperlink" Target="https://www.ice.gov/careers/d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978</Words>
  <Characters>5575</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cp:lastPrinted>2018-02-16T16:23:00Z</cp:lastPrinted>
  <dcterms:created xsi:type="dcterms:W3CDTF">2018-02-16T02:02:00Z</dcterms:created>
  <dcterms:modified xsi:type="dcterms:W3CDTF">2018-02-26T15:58:00Z</dcterms:modified>
</cp:coreProperties>
</file>